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AF" w:rsidRDefault="00097BAF" w:rsidP="00097B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                                                                                                   Утвержден</w:t>
      </w:r>
    </w:p>
    <w:p w:rsidR="00097BAF" w:rsidRDefault="00097BAF" w:rsidP="00097B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педагогическом совете                                                                              Приказ от 17.12.2021 № 124</w:t>
      </w:r>
    </w:p>
    <w:p w:rsidR="00097BAF" w:rsidRDefault="00097BAF" w:rsidP="00097BAF">
      <w:pPr>
        <w:rPr>
          <w:rFonts w:ascii="Times New Roman" w:hAnsi="Times New Roman" w:cs="Times New Roman"/>
        </w:rPr>
      </w:pPr>
      <w:r>
        <w:t>от 16.12.2021 № 3                                                                                                     __________</w:t>
      </w:r>
      <w:r>
        <w:rPr>
          <w:rFonts w:ascii="Times New Roman" w:hAnsi="Times New Roman" w:cs="Times New Roman"/>
        </w:rPr>
        <w:t>Кузнецова В.Л.</w:t>
      </w:r>
    </w:p>
    <w:p w:rsidR="0010035A" w:rsidRDefault="0010035A" w:rsidP="0010035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10035A" w:rsidRPr="00624689" w:rsidRDefault="0010035A" w:rsidP="0010035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624689">
        <w:rPr>
          <w:rFonts w:ascii="Times New Roman" w:eastAsia="Times New Roman" w:hAnsi="Times New Roman" w:cs="Calibri"/>
          <w:b/>
          <w:sz w:val="28"/>
          <w:szCs w:val="28"/>
        </w:rPr>
        <w:t>Положение об оценке коррупционных рисков в</w:t>
      </w:r>
    </w:p>
    <w:p w:rsidR="0010035A" w:rsidRPr="0010035A" w:rsidRDefault="0010035A" w:rsidP="0010035A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8"/>
          <w:szCs w:val="28"/>
        </w:rPr>
      </w:pPr>
      <w:r w:rsidRPr="0010035A">
        <w:rPr>
          <w:rFonts w:ascii="Times New Roman" w:eastAsia="Times New Roman" w:hAnsi="Times New Roman" w:cs="Calibri"/>
          <w:b/>
          <w:sz w:val="28"/>
          <w:szCs w:val="28"/>
        </w:rPr>
        <w:t>МБОУ «</w:t>
      </w:r>
      <w:proofErr w:type="spellStart"/>
      <w:r w:rsidR="00097BAF">
        <w:rPr>
          <w:rFonts w:ascii="Times New Roman" w:eastAsia="Times New Roman" w:hAnsi="Times New Roman" w:cs="Calibri"/>
          <w:b/>
          <w:sz w:val="28"/>
          <w:szCs w:val="28"/>
        </w:rPr>
        <w:t>Гирьяльская</w:t>
      </w:r>
      <w:proofErr w:type="spellEnd"/>
      <w:r w:rsidRPr="0010035A"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r w:rsidR="00CD2ECD">
        <w:rPr>
          <w:rFonts w:ascii="Times New Roman" w:eastAsia="Times New Roman" w:hAnsi="Times New Roman" w:cs="Calibri"/>
          <w:b/>
          <w:sz w:val="28"/>
          <w:szCs w:val="28"/>
        </w:rPr>
        <w:t>О</w:t>
      </w:r>
      <w:r w:rsidRPr="0010035A">
        <w:rPr>
          <w:rFonts w:ascii="Times New Roman" w:eastAsia="Times New Roman" w:hAnsi="Times New Roman" w:cs="Calibri"/>
          <w:b/>
          <w:sz w:val="28"/>
          <w:szCs w:val="28"/>
        </w:rPr>
        <w:t>ОШ»</w:t>
      </w:r>
    </w:p>
    <w:p w:rsidR="0010035A" w:rsidRDefault="0010035A" w:rsidP="0010035A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10035A" w:rsidRDefault="0010035A" w:rsidP="0010035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t>Общие положения</w:t>
      </w:r>
    </w:p>
    <w:p w:rsidR="0010035A" w:rsidRDefault="0010035A" w:rsidP="00100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1.1. Оценка коррупционных рисков является важнейшим элементом антикоррупционной политики МБОУ «</w:t>
      </w:r>
      <w:proofErr w:type="spellStart"/>
      <w:r w:rsidR="00097BAF">
        <w:rPr>
          <w:rFonts w:ascii="Times New Roman" w:eastAsia="Times New Roman" w:hAnsi="Times New Roman" w:cs="Calibri"/>
          <w:sz w:val="24"/>
          <w:szCs w:val="24"/>
        </w:rPr>
        <w:t>Гирьяльская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CD2ECD">
        <w:rPr>
          <w:rFonts w:ascii="Times New Roman" w:eastAsia="Times New Roman" w:hAnsi="Times New Roman" w:cs="Calibri"/>
          <w:sz w:val="24"/>
          <w:szCs w:val="24"/>
        </w:rPr>
        <w:t>О</w:t>
      </w:r>
      <w:r>
        <w:rPr>
          <w:rFonts w:ascii="Times New Roman" w:eastAsia="Times New Roman" w:hAnsi="Times New Roman" w:cs="Calibri"/>
          <w:sz w:val="24"/>
          <w:szCs w:val="24"/>
        </w:rPr>
        <w:t>ОШ»</w:t>
      </w:r>
      <w:r>
        <w:rPr>
          <w:rFonts w:ascii="Times New Roman" w:eastAsia="Times New Roman" w:hAnsi="Times New Roman" w:cs="Calibri"/>
          <w:i/>
          <w:sz w:val="24"/>
          <w:szCs w:val="24"/>
        </w:rPr>
        <w:t xml:space="preserve"> (</w:t>
      </w:r>
      <w:r>
        <w:rPr>
          <w:rFonts w:ascii="Times New Roman" w:eastAsia="Times New Roman" w:hAnsi="Times New Roman" w:cs="Calibri"/>
          <w:sz w:val="24"/>
          <w:szCs w:val="24"/>
        </w:rPr>
        <w:t>далее -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5A" w:rsidRDefault="0010035A" w:rsidP="00100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5A" w:rsidRDefault="0010035A" w:rsidP="0010035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10035A" w:rsidRDefault="0010035A" w:rsidP="001003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t>2. Порядок оценки коррупционных рисков</w:t>
      </w:r>
    </w:p>
    <w:p w:rsidR="0010035A" w:rsidRDefault="0010035A" w:rsidP="00100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2.1. 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1 марта.</w:t>
      </w:r>
    </w:p>
    <w:p w:rsidR="0010035A" w:rsidRDefault="0010035A" w:rsidP="00100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 </w:t>
      </w:r>
    </w:p>
    <w:p w:rsidR="0010035A" w:rsidRDefault="0010035A" w:rsidP="00100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2.2.  Оценку коррупционных рисков в деятельности Учреждения осуществляет должностное лицо, ответственное за профилактику коррупционных правонарушений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Директор МБОУ «</w:t>
      </w:r>
      <w:proofErr w:type="spellStart"/>
      <w:r w:rsidR="00097BAF">
        <w:rPr>
          <w:rFonts w:ascii="Times New Roman" w:eastAsia="Calibri" w:hAnsi="Times New Roman" w:cs="Times New Roman"/>
          <w:color w:val="000000"/>
          <w:sz w:val="24"/>
          <w:szCs w:val="24"/>
        </w:rPr>
        <w:t>Гирьяльская</w:t>
      </w:r>
      <w:proofErr w:type="spellEnd"/>
      <w:r w:rsidR="00097B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CD2E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ОШ»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</w:p>
    <w:p w:rsidR="0010035A" w:rsidRDefault="0010035A" w:rsidP="00100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2.3. Этапы проведения оценки коррупционных рисков:</w:t>
      </w:r>
    </w:p>
    <w:p w:rsidR="0010035A" w:rsidRDefault="0010035A" w:rsidP="001003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Провести анализ деятельности Учреждения, выделив:</w:t>
      </w:r>
    </w:p>
    <w:p w:rsidR="0010035A" w:rsidRDefault="0010035A" w:rsidP="00100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отдельные процессы;</w:t>
      </w:r>
    </w:p>
    <w:p w:rsidR="0010035A" w:rsidRDefault="0010035A" w:rsidP="00100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составные элементы процессов (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подпроцессы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>).</w:t>
      </w:r>
    </w:p>
    <w:p w:rsidR="0010035A" w:rsidRDefault="0010035A" w:rsidP="0010035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Выделить «критические точки» (элементы (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подпроцессы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>), при реализации которых наиболее вероятно возникновение коррупционных правонарушений).</w:t>
      </w:r>
    </w:p>
    <w:p w:rsidR="0010035A" w:rsidRDefault="0010035A" w:rsidP="0010035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Составить для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подпроцессов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>, реализация которых связана с коррупционным риском, описание возможных коррупционных правонарушений, включающее:</w:t>
      </w:r>
    </w:p>
    <w:p w:rsidR="0010035A" w:rsidRDefault="0010035A" w:rsidP="001003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10035A" w:rsidRDefault="0010035A" w:rsidP="001003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должности в Учреждении, которые являются «ключевыми» для совершения коррупционного правонарушения (потенциально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коррупциогенные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должности);</w:t>
      </w:r>
    </w:p>
    <w:p w:rsidR="0010035A" w:rsidRDefault="0010035A" w:rsidP="001003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возможные формы осуществления коррупционных платежей (денежное вознаграждение, услуги, преимущества и т.д.).</w:t>
      </w:r>
    </w:p>
    <w:p w:rsidR="0010035A" w:rsidRDefault="0010035A" w:rsidP="0010035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Разработать на основании проведенного анализа карту коррупционных рисков Учреждения (сводное описание «критических точек» и возможных коррупционных  правонарушений). </w:t>
      </w:r>
    </w:p>
    <w:p w:rsidR="0010035A" w:rsidRDefault="0010035A" w:rsidP="0010035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Сформировать перечень должностей, связанных с высоким коррупционным риском. В отношении работников Учреждения, замещающих такие должности, </w:t>
      </w:r>
      <w:r>
        <w:rPr>
          <w:rFonts w:ascii="Times New Roman" w:eastAsia="Times New Roman" w:hAnsi="Times New Roman" w:cs="Calibri"/>
          <w:sz w:val="24"/>
          <w:szCs w:val="24"/>
        </w:rPr>
        <w:lastRenderedPageBreak/>
        <w:t xml:space="preserve">устанавливаются специальные антикоррупционные процедуры и требования </w:t>
      </w:r>
      <w:r>
        <w:rPr>
          <w:rFonts w:ascii="Times New Roman" w:eastAsia="Times New Roman" w:hAnsi="Times New Roman" w:cs="Calibri"/>
          <w:i/>
          <w:sz w:val="24"/>
          <w:szCs w:val="24"/>
        </w:rPr>
        <w:t>(например, представление сведений о доходах, имуществе и обязательствах имущественного характера).</w:t>
      </w:r>
    </w:p>
    <w:p w:rsidR="0010035A" w:rsidRDefault="0010035A" w:rsidP="0010035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</w:t>
      </w:r>
    </w:p>
    <w:p w:rsidR="0010035A" w:rsidRDefault="0010035A" w:rsidP="001003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обучающих мероприятий для работников Учреждения по вопросам противодействия коррупции;</w:t>
      </w:r>
    </w:p>
    <w:p w:rsidR="0010035A" w:rsidRDefault="0010035A" w:rsidP="001003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согласование с органом исполнительной государственной власти (органом местного самоуправления), осуществляющим функции учредителя, решений по отдельным вопросам перед их принятием;</w:t>
      </w:r>
    </w:p>
    <w:p w:rsidR="0010035A" w:rsidRDefault="0010035A" w:rsidP="001003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10035A" w:rsidRDefault="0010035A" w:rsidP="001003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систем электронного взаимодействия с гражданами и организациями;</w:t>
      </w:r>
    </w:p>
    <w:p w:rsidR="0010035A" w:rsidRDefault="0010035A" w:rsidP="001003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10035A" w:rsidRDefault="0010035A" w:rsidP="001003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регламентация сроков и порядка реализации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подпроцессов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повышенным уровнем коррупционной уязвимости;</w:t>
      </w:r>
    </w:p>
    <w:p w:rsidR="0010035A" w:rsidRDefault="0010035A" w:rsidP="001003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10035A" w:rsidRDefault="0010035A" w:rsidP="0010035A">
      <w:pPr>
        <w:widowControl w:val="0"/>
        <w:autoSpaceDE w:val="0"/>
        <w:autoSpaceDN w:val="0"/>
        <w:spacing w:after="0" w:line="240" w:lineRule="auto"/>
        <w:ind w:left="357" w:firstLine="709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t>3. Карта коррупционных рисков</w:t>
      </w:r>
    </w:p>
    <w:p w:rsidR="0010035A" w:rsidRDefault="0010035A" w:rsidP="00100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3.1. Карта коррупционных рисков (далее – Карта) содержит:</w:t>
      </w:r>
    </w:p>
    <w:p w:rsidR="0010035A" w:rsidRDefault="0010035A" w:rsidP="00100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10035A" w:rsidRDefault="0010035A" w:rsidP="0010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перечень должностей Учреждения, связанных с определенной зоной повышенного коррупционного риска (с реализацией коррупционно-опасных функций и полномочий);</w:t>
      </w:r>
    </w:p>
    <w:p w:rsidR="0010035A" w:rsidRDefault="0010035A" w:rsidP="0010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10035A" w:rsidRDefault="0010035A" w:rsidP="0010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меры по устранению или минимизации коррупционно-опасных функций.</w:t>
      </w:r>
    </w:p>
    <w:p w:rsidR="0010035A" w:rsidRDefault="0010035A" w:rsidP="00100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3.2. Карта разрабатывается должностным лицом, ответственным за профилактику коррупционных правонарушений в Учреждении, в соответствии с формой, </w:t>
      </w:r>
      <w:r>
        <w:rPr>
          <w:rFonts w:ascii="Times New Roman" w:eastAsia="Calibri" w:hAnsi="Times New Roman" w:cs="Times New Roman"/>
          <w:sz w:val="24"/>
          <w:szCs w:val="24"/>
        </w:rPr>
        <w:t>указанной в приложении  к настоящему Положению</w:t>
      </w:r>
      <w:r>
        <w:rPr>
          <w:rFonts w:ascii="Times New Roman" w:eastAsia="Times New Roman" w:hAnsi="Times New Roman" w:cs="Calibri"/>
          <w:sz w:val="24"/>
          <w:szCs w:val="24"/>
        </w:rPr>
        <w:t>, и утверждается руководителем Учреждения.</w:t>
      </w:r>
    </w:p>
    <w:p w:rsidR="0010035A" w:rsidRDefault="0010035A" w:rsidP="00100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Изменению карта подлежит:</w:t>
      </w:r>
    </w:p>
    <w:p w:rsidR="0010035A" w:rsidRDefault="0010035A" w:rsidP="0010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ежегодного проведения оценки коррупционных рисков в Учреждении;</w:t>
      </w:r>
    </w:p>
    <w:p w:rsidR="0010035A" w:rsidRDefault="0010035A" w:rsidP="0010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внесения изменений в должностные инструкции работников Учреждения, должности которых указаны в Карте, или учредительные документы Учреждения;</w:t>
      </w:r>
    </w:p>
    <w:p w:rsidR="0010035A" w:rsidRDefault="0010035A" w:rsidP="0010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фактов коррупции в Учреждении. </w:t>
      </w:r>
    </w:p>
    <w:p w:rsidR="0010035A" w:rsidRDefault="0010035A" w:rsidP="0010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35A" w:rsidRDefault="0010035A" w:rsidP="0010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35A" w:rsidRDefault="0010035A" w:rsidP="0010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35A" w:rsidRDefault="0010035A" w:rsidP="001003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35A" w:rsidRDefault="0010035A" w:rsidP="00FF6B62">
      <w:pPr>
        <w:tabs>
          <w:tab w:val="left" w:pos="7710"/>
          <w:tab w:val="left" w:pos="8145"/>
          <w:tab w:val="right" w:pos="9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Calibri"/>
          <w:sz w:val="28"/>
        </w:rPr>
        <w:tab/>
      </w:r>
    </w:p>
    <w:p w:rsidR="00243849" w:rsidRDefault="00243849"/>
    <w:sectPr w:rsidR="00243849" w:rsidSect="0039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6831"/>
    <w:multiLevelType w:val="hybridMultilevel"/>
    <w:tmpl w:val="E93C2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35A"/>
    <w:rsid w:val="00097BAF"/>
    <w:rsid w:val="0010035A"/>
    <w:rsid w:val="00243849"/>
    <w:rsid w:val="008A2DFB"/>
    <w:rsid w:val="00B340B4"/>
    <w:rsid w:val="00CD2ECD"/>
    <w:rsid w:val="00D56E46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46"/>
  </w:style>
  <w:style w:type="paragraph" w:styleId="1">
    <w:name w:val="heading 1"/>
    <w:basedOn w:val="a"/>
    <w:link w:val="10"/>
    <w:uiPriority w:val="9"/>
    <w:qFormat/>
    <w:rsid w:val="00100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semiHidden/>
    <w:rsid w:val="0010035A"/>
    <w:pPr>
      <w:autoSpaceDE w:val="0"/>
      <w:autoSpaceDN w:val="0"/>
      <w:adjustRightInd w:val="0"/>
      <w:spacing w:after="0" w:line="237" w:lineRule="atLeast"/>
    </w:pPr>
    <w:rPr>
      <w:rFonts w:ascii="OfficinaSansBoldC" w:eastAsiaTheme="minorHAnsi" w:hAnsi="OfficinaSansBoldC"/>
      <w:sz w:val="24"/>
      <w:szCs w:val="24"/>
      <w:lang w:eastAsia="en-US"/>
    </w:rPr>
  </w:style>
  <w:style w:type="table" w:styleId="a3">
    <w:name w:val="Table Grid"/>
    <w:basedOn w:val="a1"/>
    <w:uiPriority w:val="59"/>
    <w:rsid w:val="001003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35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0035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</dc:creator>
  <cp:keywords/>
  <dc:description/>
  <cp:lastModifiedBy>Вера Кузнецова</cp:lastModifiedBy>
  <cp:revision>7</cp:revision>
  <dcterms:created xsi:type="dcterms:W3CDTF">2021-11-12T12:34:00Z</dcterms:created>
  <dcterms:modified xsi:type="dcterms:W3CDTF">2024-07-15T03:48:00Z</dcterms:modified>
</cp:coreProperties>
</file>